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F7A" w:rsidRPr="00362F7A" w:rsidRDefault="00362F7A" w:rsidP="00362F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362F7A" w:rsidRPr="00362F7A" w:rsidRDefault="00362F7A" w:rsidP="00362F7A">
      <w:pPr>
        <w:widowControl w:val="0"/>
        <w:spacing w:after="282" w:line="280" w:lineRule="exact"/>
        <w:ind w:left="4962"/>
        <w:rPr>
          <w:rFonts w:ascii="Arial Unicode MS" w:eastAsia="Arial Unicode MS" w:hAnsi="Arial Unicode MS" w:cs="Arial Unicode MS"/>
          <w:i/>
          <w:sz w:val="24"/>
          <w:szCs w:val="24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4"/>
          <w:szCs w:val="24"/>
          <w:lang w:eastAsia="ru-RU" w:bidi="ru-RU"/>
        </w:rPr>
        <w:t>Форма информирования родителей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</w:t>
      </w:r>
    </w:p>
    <w:p w:rsidR="00362F7A" w:rsidRPr="00362F7A" w:rsidRDefault="00362F7A" w:rsidP="00362F7A">
      <w:pPr>
        <w:widowControl w:val="0"/>
        <w:spacing w:after="0" w:line="240" w:lineRule="auto"/>
        <w:ind w:left="6095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__________________,</w:t>
      </w:r>
    </w:p>
    <w:p w:rsidR="00362F7A" w:rsidRPr="00362F7A" w:rsidRDefault="00362F7A" w:rsidP="00362F7A">
      <w:pPr>
        <w:widowControl w:val="0"/>
        <w:spacing w:after="120" w:line="240" w:lineRule="auto"/>
        <w:ind w:left="6095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(ФИО)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i/>
          <w:sz w:val="28"/>
          <w:szCs w:val="28"/>
          <w:lang w:eastAsia="ru-RU" w:bidi="ru-RU"/>
        </w:rPr>
        <w:t>проживающему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>_________________</w:t>
      </w:r>
    </w:p>
    <w:p w:rsidR="00362F7A" w:rsidRPr="00362F7A" w:rsidRDefault="00362F7A" w:rsidP="00362F7A">
      <w:pPr>
        <w:widowControl w:val="0"/>
        <w:spacing w:after="18" w:line="280" w:lineRule="exact"/>
        <w:ind w:left="6237"/>
        <w:rPr>
          <w:rFonts w:ascii="Arial Unicode MS" w:eastAsia="Arial Unicode MS" w:hAnsi="Arial Unicode MS" w:cs="Arial Unicode MS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(адрес)</w:t>
      </w:r>
    </w:p>
    <w:p w:rsidR="00362F7A" w:rsidRPr="00362F7A" w:rsidRDefault="00362F7A" w:rsidP="00362F7A">
      <w:pPr>
        <w:widowControl w:val="0"/>
        <w:tabs>
          <w:tab w:val="left" w:pos="9639"/>
        </w:tabs>
        <w:spacing w:after="0" w:line="322" w:lineRule="exact"/>
        <w:jc w:val="center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_________________</w:t>
      </w:r>
    </w:p>
    <w:p w:rsidR="00362F7A" w:rsidRPr="00362F7A" w:rsidRDefault="00362F7A" w:rsidP="00362F7A">
      <w:pPr>
        <w:widowControl w:val="0"/>
        <w:spacing w:after="0" w:line="322" w:lineRule="exact"/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                          (контактная информация)</w:t>
      </w: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:rsidR="00362F7A" w:rsidRPr="00362F7A" w:rsidRDefault="00362F7A" w:rsidP="00362F7A">
      <w:pPr>
        <w:widowControl w:val="0"/>
        <w:spacing w:after="0" w:line="322" w:lineRule="exact"/>
        <w:ind w:right="4678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О переводе на обучение в форме </w:t>
      </w:r>
    </w:p>
    <w:p w:rsidR="00362F7A" w:rsidRPr="00362F7A" w:rsidRDefault="00362F7A" w:rsidP="00362F7A">
      <w:pPr>
        <w:widowControl w:val="0"/>
        <w:spacing w:after="0" w:line="322" w:lineRule="exact"/>
        <w:ind w:right="4252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семейного образования (самообразования)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  </w:t>
      </w:r>
    </w:p>
    <w:p w:rsidR="00362F7A" w:rsidRPr="00362F7A" w:rsidRDefault="00362F7A" w:rsidP="00362F7A">
      <w:pPr>
        <w:widowControl w:val="0"/>
        <w:spacing w:after="245" w:line="280" w:lineRule="exact"/>
        <w:ind w:left="3686" w:hanging="1701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 xml:space="preserve">                    Уважаемы</w:t>
      </w:r>
      <w:proofErr w:type="gramStart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й(</w:t>
      </w:r>
      <w:proofErr w:type="spellStart"/>
      <w:proofErr w:type="gramEnd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ая</w:t>
      </w:r>
      <w:proofErr w:type="spellEnd"/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) И.О.!</w:t>
      </w:r>
    </w:p>
    <w:p w:rsidR="00362F7A" w:rsidRPr="00362F7A" w:rsidRDefault="00362F7A" w:rsidP="00362F7A">
      <w:pPr>
        <w:widowControl w:val="0"/>
        <w:spacing w:after="0" w:line="326" w:lineRule="exact"/>
        <w:ind w:right="440" w:firstLine="700"/>
        <w:jc w:val="both"/>
        <w:rPr>
          <w:rFonts w:ascii="Arial Unicode MS" w:eastAsia="Arial Unicode MS" w:hAnsi="Arial Unicode MS" w:cs="Arial Unicode MS"/>
          <w:sz w:val="26"/>
          <w:szCs w:val="26"/>
          <w:lang w:eastAsia="ru-RU" w:bidi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Управление образования, физической культуры, спорта и молодежной политики администрации Карачаевского муниципального района  сообщает, что Ваше уведомление об определении для Вашей дочери (Вашего сына) Ф.И.О формы получения общего образования в форме семейного образования, самообразования (нужное подчеркнуть) получено.</w:t>
      </w:r>
    </w:p>
    <w:p w:rsidR="00362F7A" w:rsidRPr="00362F7A" w:rsidRDefault="00362F7A" w:rsidP="00362F7A">
      <w:pPr>
        <w:widowControl w:val="0"/>
        <w:spacing w:after="900" w:line="326" w:lineRule="exact"/>
        <w:ind w:right="440" w:firstLine="7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По вопросу прохождения промежуточной аттестации Вам следует обратиться в общеобразовательную организацию, закрепленную за территорией, на которой Вы проживаете, или другую общеобразовательную организацию, имеющую государственную аккредитацию основных образовательных</w:t>
      </w:r>
      <w:r w:rsidRPr="00362F7A"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  <w:t xml:space="preserve"> </w:t>
      </w:r>
      <w:r w:rsidRPr="00362F7A">
        <w:rPr>
          <w:rFonts w:ascii="Times New Roman" w:eastAsia="Arial Unicode MS" w:hAnsi="Times New Roman" w:cs="Times New Roman"/>
          <w:sz w:val="26"/>
          <w:szCs w:val="26"/>
          <w:lang w:eastAsia="ru-RU" w:bidi="ru-RU"/>
        </w:rPr>
        <w:t>программ начального общего, основного общего, среднего общего образования.</w:t>
      </w:r>
    </w:p>
    <w:tbl>
      <w:tblPr>
        <w:tblpPr w:leftFromText="180" w:rightFromText="180" w:vertAnchor="page" w:horzAnchor="margin" w:tblpY="13387"/>
        <w:tblW w:w="9969" w:type="dxa"/>
        <w:tblLayout w:type="fixed"/>
        <w:tblLook w:val="04A0" w:firstRow="1" w:lastRow="0" w:firstColumn="1" w:lastColumn="0" w:noHBand="0" w:noVBand="1"/>
      </w:tblPr>
      <w:tblGrid>
        <w:gridCol w:w="5308"/>
        <w:gridCol w:w="2757"/>
        <w:gridCol w:w="1904"/>
      </w:tblGrid>
      <w:tr w:rsidR="00362F7A" w:rsidRPr="00362F7A" w:rsidTr="00362F7A">
        <w:trPr>
          <w:trHeight w:val="2132"/>
        </w:trPr>
        <w:tc>
          <w:tcPr>
            <w:tcW w:w="5308" w:type="dxa"/>
          </w:tcPr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Начальник управления образования,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физической культуры, спорта 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молодежной политики администрации </w:t>
            </w:r>
          </w:p>
          <w:p w:rsidR="00362F7A" w:rsidRPr="00362F7A" w:rsidRDefault="00362F7A" w:rsidP="00362F7A">
            <w:pPr>
              <w:widowControl w:val="0"/>
              <w:spacing w:after="0" w:line="240" w:lineRule="auto"/>
              <w:ind w:right="300"/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</w:pP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 xml:space="preserve">Карачаевского муниципального района </w:t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  <w:r w:rsidRPr="00362F7A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  <w:lang w:eastAsia="ru-RU"/>
              </w:rPr>
              <w:tab/>
            </w: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57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4" w:type="dxa"/>
          </w:tcPr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62F7A" w:rsidRPr="00362F7A" w:rsidRDefault="00362F7A" w:rsidP="00362F7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62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З.Ю. </w:t>
            </w:r>
            <w:proofErr w:type="spellStart"/>
            <w:r w:rsidRPr="00362F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Хатуева</w:t>
            </w:r>
            <w:proofErr w:type="spellEnd"/>
          </w:p>
        </w:tc>
      </w:tr>
    </w:tbl>
    <w:p w:rsidR="00460CFB" w:rsidRDefault="00460CFB">
      <w:bookmarkStart w:id="0" w:name="_GoBack"/>
      <w:bookmarkEnd w:id="0"/>
    </w:p>
    <w:sectPr w:rsidR="00460CFB" w:rsidSect="00683B07">
      <w:footerReference w:type="default" r:id="rId5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6219" w:rsidRDefault="00362F7A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FC6219" w:rsidRDefault="00362F7A">
    <w:pPr>
      <w:pStyle w:val="a3"/>
    </w:pPr>
  </w:p>
  <w:p w:rsidR="00FC6219" w:rsidRDefault="00362F7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C87"/>
    <w:rsid w:val="00362F7A"/>
    <w:rsid w:val="00460CFB"/>
    <w:rsid w:val="004F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2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62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2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1249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ПК-5</dc:creator>
  <cp:keywords/>
  <dc:description/>
  <cp:lastModifiedBy>ПК-5</cp:lastModifiedBy>
  <cp:revision>2</cp:revision>
  <dcterms:created xsi:type="dcterms:W3CDTF">2025-03-26T07:31:00Z</dcterms:created>
  <dcterms:modified xsi:type="dcterms:W3CDTF">2025-03-26T07:32:00Z</dcterms:modified>
</cp:coreProperties>
</file>